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3" w:rsidRDefault="00F30B3E" w:rsidP="005E40B8">
      <w:pPr>
        <w:pStyle w:val="Testonormale"/>
        <w:widowControl w:val="0"/>
        <w:jc w:val="center"/>
      </w:pPr>
      <w:r>
        <w:rPr>
          <w:noProof/>
        </w:rPr>
        <w:drawing>
          <wp:inline distT="0" distB="0" distL="0" distR="0">
            <wp:extent cx="6229350" cy="971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F3" w:rsidRDefault="00B355F3" w:rsidP="005E40B8">
      <w:pPr>
        <w:pStyle w:val="Testonormale"/>
        <w:widowControl w:val="0"/>
        <w:jc w:val="center"/>
      </w:pPr>
    </w:p>
    <w:p w:rsidR="001C6AD9" w:rsidRPr="002879DB" w:rsidRDefault="00830E4C" w:rsidP="00330DF9">
      <w:pPr>
        <w:pStyle w:val="Titolo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</w:rPr>
        <w:t>ORDINANZA</w:t>
      </w:r>
      <w:r w:rsidR="001C6AD9" w:rsidRPr="002879DB">
        <w:rPr>
          <w:rFonts w:ascii="Arial" w:hAnsi="Arial" w:cs="Arial"/>
          <w:b/>
          <w:sz w:val="20"/>
        </w:rPr>
        <w:t xml:space="preserve"> </w:t>
      </w:r>
      <w:r w:rsidR="00A018C1">
        <w:rPr>
          <w:rFonts w:ascii="Arial" w:hAnsi="Arial" w:cs="Arial"/>
          <w:b/>
          <w:sz w:val="20"/>
        </w:rPr>
        <w:t>SINDACALE</w:t>
      </w:r>
    </w:p>
    <w:p w:rsidR="001C6AD9" w:rsidRPr="002879DB" w:rsidRDefault="001C6AD9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</w:rPr>
      </w:pPr>
      <w:r w:rsidRPr="002879DB">
        <w:rPr>
          <w:rFonts w:ascii="Arial" w:hAnsi="Arial" w:cs="Arial"/>
          <w:b/>
          <w:sz w:val="24"/>
        </w:rPr>
        <w:t>N.</w:t>
      </w:r>
      <w:r w:rsidRPr="002879DB">
        <w:rPr>
          <w:rFonts w:ascii="Arial" w:hAnsi="Arial" w:cs="Arial"/>
          <w:b/>
          <w:sz w:val="22"/>
        </w:rPr>
        <w:t xml:space="preserve"> </w:t>
      </w:r>
      <w:r w:rsidR="00330DF9" w:rsidRPr="002879DB">
        <w:rPr>
          <w:rFonts w:ascii="Arial" w:hAnsi="Arial" w:cs="Arial"/>
          <w:b/>
          <w:sz w:val="40"/>
          <w:szCs w:val="40"/>
        </w:rPr>
        <w:t>43</w:t>
      </w:r>
      <w:r w:rsidRPr="002879DB">
        <w:rPr>
          <w:rFonts w:ascii="Arial" w:hAnsi="Arial" w:cs="Arial"/>
          <w:b/>
          <w:sz w:val="22"/>
        </w:rPr>
        <w:t xml:space="preserve"> </w:t>
      </w:r>
      <w:r w:rsidR="00BC38ED" w:rsidRPr="002879DB">
        <w:rPr>
          <w:rFonts w:ascii="Arial" w:hAnsi="Arial" w:cs="Arial"/>
          <w:b/>
          <w:sz w:val="22"/>
        </w:rPr>
        <w:t xml:space="preserve"> </w:t>
      </w:r>
      <w:r w:rsidRPr="002879DB">
        <w:rPr>
          <w:rFonts w:ascii="Arial" w:hAnsi="Arial" w:cs="Arial"/>
          <w:b/>
          <w:sz w:val="28"/>
        </w:rPr>
        <w:t xml:space="preserve"> </w:t>
      </w:r>
      <w:r w:rsidRPr="002879DB">
        <w:rPr>
          <w:rFonts w:ascii="Arial" w:hAnsi="Arial" w:cs="Arial"/>
          <w:b/>
          <w:sz w:val="24"/>
          <w:szCs w:val="24"/>
        </w:rPr>
        <w:t>DEL</w:t>
      </w:r>
      <w:r w:rsidRPr="002879DB">
        <w:rPr>
          <w:rFonts w:ascii="Arial" w:hAnsi="Arial" w:cs="Arial"/>
          <w:b/>
          <w:sz w:val="28"/>
        </w:rPr>
        <w:t xml:space="preserve"> </w:t>
      </w:r>
      <w:r w:rsidR="00330DF9" w:rsidRPr="002879DB">
        <w:rPr>
          <w:rFonts w:ascii="Arial" w:hAnsi="Arial" w:cs="Arial"/>
          <w:b/>
          <w:sz w:val="40"/>
          <w:szCs w:val="40"/>
        </w:rPr>
        <w:t>29-09-2017</w:t>
      </w:r>
    </w:p>
    <w:p w:rsidR="001C6AD9" w:rsidRPr="002879DB" w:rsidRDefault="001C6AD9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</w:p>
    <w:p w:rsidR="00E27212" w:rsidRPr="002879DB" w:rsidRDefault="00E27212" w:rsidP="005E40B8">
      <w:pPr>
        <w:pStyle w:val="Testonormale"/>
        <w:widowControl w:val="0"/>
        <w:ind w:left="1276" w:hanging="1276"/>
        <w:jc w:val="both"/>
        <w:rPr>
          <w:rFonts w:ascii="Arial" w:hAnsi="Arial" w:cs="Arial"/>
          <w:b/>
          <w:sz w:val="22"/>
        </w:rPr>
      </w:pPr>
    </w:p>
    <w:p w:rsidR="00E27212" w:rsidRPr="002879DB" w:rsidRDefault="00E27212" w:rsidP="005E40B8">
      <w:pPr>
        <w:pStyle w:val="Testonormale"/>
        <w:widowControl w:val="0"/>
        <w:ind w:left="1276" w:hanging="1276"/>
        <w:jc w:val="both"/>
        <w:rPr>
          <w:rFonts w:ascii="Arial" w:hAnsi="Arial" w:cs="Arial"/>
          <w:b/>
          <w:sz w:val="22"/>
        </w:rPr>
      </w:pPr>
    </w:p>
    <w:p w:rsidR="002515F2" w:rsidRPr="002879DB" w:rsidRDefault="002515F2" w:rsidP="006C1864">
      <w:pPr>
        <w:pStyle w:val="Rientrocorpodeltesto2"/>
        <w:spacing w:line="240" w:lineRule="auto"/>
        <w:ind w:left="1276" w:hanging="1276"/>
        <w:jc w:val="both"/>
        <w:rPr>
          <w:rFonts w:ascii="Arial" w:hAnsi="Arial" w:cs="Arial"/>
          <w:szCs w:val="22"/>
        </w:rPr>
      </w:pPr>
      <w:r w:rsidRPr="00A018C1">
        <w:rPr>
          <w:rFonts w:ascii="Arial" w:hAnsi="Arial" w:cs="Arial"/>
          <w:b/>
          <w:szCs w:val="22"/>
        </w:rPr>
        <w:t>OGGETTO:</w:t>
      </w:r>
      <w:r w:rsidRPr="002879DB">
        <w:rPr>
          <w:rFonts w:ascii="Arial" w:hAnsi="Arial" w:cs="Arial"/>
          <w:szCs w:val="22"/>
        </w:rPr>
        <w:t xml:space="preserve"> </w:t>
      </w:r>
      <w:r w:rsidR="00330DF9" w:rsidRPr="002879DB">
        <w:rPr>
          <w:rFonts w:ascii="Arial" w:hAnsi="Arial" w:cs="Arial"/>
          <w:szCs w:val="22"/>
        </w:rPr>
        <w:t>INTERVENTI DI MANUTENZIONE ORDINARIA DEGLI ALVEI DEI CORSI D'ACQUA ATTI A SCONGIURARE SITUAZIONI DI POTENZIALE PERICOLO PER LA PUBBLICA E PRIVATA INCOLUMITA' - PROVVEDIMENTI</w:t>
      </w:r>
    </w:p>
    <w:p w:rsidR="00E27212" w:rsidRPr="002879DB" w:rsidRDefault="00E27212" w:rsidP="005E40B8">
      <w:pPr>
        <w:pStyle w:val="Testonormale"/>
        <w:widowControl w:val="0"/>
        <w:rPr>
          <w:rFonts w:ascii="Arial" w:hAnsi="Arial" w:cs="Arial"/>
          <w:sz w:val="22"/>
        </w:rPr>
      </w:pPr>
    </w:p>
    <w:p w:rsidR="004746F6" w:rsidRDefault="00A17534" w:rsidP="004746F6">
      <w:pPr>
        <w:pStyle w:val="Testonormale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RAVVISATA </w:t>
      </w:r>
      <w:r>
        <w:rPr>
          <w:rFonts w:ascii="Times New Roman" w:eastAsiaTheme="minorEastAsia" w:hAnsi="Times New Roman"/>
          <w:sz w:val="24"/>
          <w:szCs w:val="24"/>
        </w:rPr>
        <w:t>la necessità di provvedere ad interventi di manutenzione ordinaria di pulizia degli alvei dei principali corsi d’acqua e dei loro affluenti presenti nei bacini idrografici del Torrente Fegina, Rio delle Rocche (o Rio Molinelli) e del Canale Pastanelli;</w:t>
      </w:r>
    </w:p>
    <w:p w:rsidR="00F30A15" w:rsidRDefault="00F30A15" w:rsidP="004746F6">
      <w:pPr>
        <w:pStyle w:val="Testonormale"/>
        <w:jc w:val="both"/>
        <w:rPr>
          <w:rFonts w:ascii="Times New Roman" w:eastAsiaTheme="minorEastAsia" w:hAnsi="Times New Roman"/>
          <w:sz w:val="24"/>
          <w:szCs w:val="24"/>
        </w:rPr>
      </w:pPr>
    </w:p>
    <w:p w:rsidR="00F30A15" w:rsidRPr="00F30A15" w:rsidRDefault="00F30A15" w:rsidP="00F35485">
      <w:pPr>
        <w:jc w:val="both"/>
        <w:rPr>
          <w:rFonts w:eastAsiaTheme="minorEastAsia"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 xml:space="preserve">CONSIDERATO </w:t>
      </w:r>
      <w:r>
        <w:rPr>
          <w:rFonts w:eastAsiaTheme="minorEastAsia"/>
          <w:sz w:val="24"/>
          <w:szCs w:val="24"/>
        </w:rPr>
        <w:t xml:space="preserve">che </w:t>
      </w:r>
      <w:r w:rsidR="009C372C">
        <w:rPr>
          <w:rFonts w:eastAsiaTheme="minorEastAsia"/>
          <w:sz w:val="24"/>
          <w:szCs w:val="24"/>
        </w:rPr>
        <w:t>un’efficace</w:t>
      </w:r>
      <w:r>
        <w:rPr>
          <w:rFonts w:eastAsiaTheme="minorEastAsia"/>
          <w:sz w:val="24"/>
          <w:szCs w:val="24"/>
        </w:rPr>
        <w:t xml:space="preserve"> </w:t>
      </w:r>
      <w:r w:rsidR="00F35485">
        <w:rPr>
          <w:rFonts w:eastAsiaTheme="minorEastAsia"/>
          <w:sz w:val="24"/>
          <w:szCs w:val="24"/>
        </w:rPr>
        <w:t>azione di manutenzione e pulizia degli alvei dei corsi d’acqua consente di ripristinare la sezione di deflusso originaria, in modo da impedire, in caso di eventi meteorologici eccezionali, il verificarsi di possibili esondazioni;</w:t>
      </w:r>
    </w:p>
    <w:p w:rsidR="00A17534" w:rsidRDefault="00A17534" w:rsidP="004746F6">
      <w:pPr>
        <w:jc w:val="both"/>
        <w:rPr>
          <w:rFonts w:eastAsiaTheme="minorEastAsia"/>
          <w:sz w:val="24"/>
          <w:szCs w:val="24"/>
        </w:rPr>
      </w:pPr>
    </w:p>
    <w:p w:rsidR="00F30A15" w:rsidRDefault="00F30A15" w:rsidP="004746F6">
      <w:pPr>
        <w:jc w:val="both"/>
        <w:rPr>
          <w:rFonts w:eastAsiaTheme="minorEastAsia"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>DATO ATTO</w:t>
      </w:r>
      <w:r w:rsidR="00A17534" w:rsidRPr="00A17534">
        <w:rPr>
          <w:rFonts w:eastAsiaTheme="minorEastAsia"/>
          <w:b/>
          <w:sz w:val="24"/>
          <w:szCs w:val="24"/>
        </w:rPr>
        <w:t xml:space="preserve"> </w:t>
      </w:r>
      <w:r w:rsidR="00A17534">
        <w:rPr>
          <w:rFonts w:eastAsiaTheme="minorEastAsia"/>
          <w:sz w:val="24"/>
          <w:szCs w:val="24"/>
        </w:rPr>
        <w:t xml:space="preserve">che il competente Servizio Lavori Pubblici ha effettuato nei giorni scorsi specifici sopralluoghi per individuare e stabilire gli interventi da eseguirsi con carattere di priorità in funzione anche delle risorse </w:t>
      </w:r>
      <w:r w:rsidR="00501C41">
        <w:rPr>
          <w:rFonts w:eastAsiaTheme="minorEastAsia"/>
          <w:sz w:val="24"/>
          <w:szCs w:val="24"/>
        </w:rPr>
        <w:t xml:space="preserve">economiche </w:t>
      </w:r>
      <w:r w:rsidR="00A17534">
        <w:rPr>
          <w:rFonts w:eastAsiaTheme="minorEastAsia"/>
          <w:sz w:val="24"/>
          <w:szCs w:val="24"/>
        </w:rPr>
        <w:t>disponibili;</w:t>
      </w:r>
    </w:p>
    <w:p w:rsidR="00A17534" w:rsidRDefault="00A17534" w:rsidP="004746F6">
      <w:pPr>
        <w:jc w:val="both"/>
        <w:rPr>
          <w:rFonts w:eastAsiaTheme="minorEastAsia"/>
          <w:sz w:val="24"/>
          <w:szCs w:val="24"/>
        </w:rPr>
      </w:pPr>
    </w:p>
    <w:p w:rsidR="00501C41" w:rsidRDefault="00A17534" w:rsidP="00501C41">
      <w:pPr>
        <w:jc w:val="both"/>
        <w:rPr>
          <w:rFonts w:eastAsiaTheme="minorEastAsia"/>
          <w:sz w:val="24"/>
          <w:szCs w:val="24"/>
        </w:rPr>
      </w:pPr>
      <w:r w:rsidRPr="00A17534">
        <w:rPr>
          <w:rFonts w:eastAsiaTheme="minorEastAsia"/>
          <w:b/>
          <w:sz w:val="24"/>
          <w:szCs w:val="24"/>
        </w:rPr>
        <w:t xml:space="preserve">VISTA </w:t>
      </w:r>
      <w:r>
        <w:rPr>
          <w:rFonts w:eastAsiaTheme="minorEastAsia"/>
          <w:sz w:val="24"/>
          <w:szCs w:val="24"/>
        </w:rPr>
        <w:t xml:space="preserve">la documentazione tecnica prodotta (relazione descrittiva delle opere, estratti cartografici, documentazione fotografica, schede di cui all’allegato n°2 della Deliberazione della Giunta Regionale n°1385/2011) da cui risulta la necessità di procedere </w:t>
      </w:r>
      <w:r w:rsidR="00F30A15">
        <w:rPr>
          <w:rFonts w:eastAsiaTheme="minorEastAsia"/>
          <w:sz w:val="24"/>
          <w:szCs w:val="24"/>
        </w:rPr>
        <w:t xml:space="preserve">prioritariamente </w:t>
      </w:r>
      <w:r w:rsidR="00501C41">
        <w:rPr>
          <w:rFonts w:eastAsiaTheme="minorEastAsia"/>
          <w:sz w:val="24"/>
          <w:szCs w:val="24"/>
        </w:rPr>
        <w:t>alla pulizia/sfalcio per complessivi 3.195 mq. nei bacini idrografici del Canale Pastanelli e del Rio delle Rocche (o Rio Molinelli);</w:t>
      </w:r>
    </w:p>
    <w:p w:rsidR="00A17534" w:rsidRDefault="00A17534" w:rsidP="004746F6">
      <w:pPr>
        <w:jc w:val="both"/>
        <w:rPr>
          <w:rFonts w:eastAsiaTheme="minorEastAsia"/>
          <w:sz w:val="24"/>
          <w:szCs w:val="24"/>
        </w:rPr>
      </w:pPr>
    </w:p>
    <w:p w:rsidR="004746F6" w:rsidRDefault="00A17534" w:rsidP="004746F6">
      <w:pPr>
        <w:jc w:val="both"/>
        <w:rPr>
          <w:rFonts w:eastAsiaTheme="minorEastAsia"/>
          <w:sz w:val="24"/>
          <w:szCs w:val="24"/>
        </w:rPr>
      </w:pPr>
      <w:r w:rsidRPr="00A17534">
        <w:rPr>
          <w:rFonts w:eastAsiaTheme="minorEastAsia"/>
          <w:b/>
          <w:sz w:val="24"/>
          <w:szCs w:val="24"/>
        </w:rPr>
        <w:t xml:space="preserve">DATO ATTO </w:t>
      </w:r>
      <w:r>
        <w:rPr>
          <w:rFonts w:eastAsiaTheme="minorEastAsia"/>
          <w:sz w:val="24"/>
          <w:szCs w:val="24"/>
        </w:rPr>
        <w:t>che la citata documentazione</w:t>
      </w:r>
      <w:r w:rsidR="00501C41">
        <w:rPr>
          <w:rFonts w:eastAsiaTheme="minorEastAsia"/>
          <w:sz w:val="24"/>
          <w:szCs w:val="24"/>
        </w:rPr>
        <w:t xml:space="preserve"> tecnica </w:t>
      </w:r>
      <w:r>
        <w:rPr>
          <w:rFonts w:eastAsiaTheme="minorEastAsia"/>
          <w:sz w:val="24"/>
          <w:szCs w:val="24"/>
        </w:rPr>
        <w:t>è stata trasmessa</w:t>
      </w:r>
      <w:r w:rsidR="002A0723">
        <w:rPr>
          <w:rFonts w:eastAsiaTheme="minorEastAsia"/>
          <w:sz w:val="24"/>
          <w:szCs w:val="24"/>
        </w:rPr>
        <w:t>, tramite PEC,</w:t>
      </w:r>
      <w:r>
        <w:rPr>
          <w:rFonts w:eastAsiaTheme="minorEastAsia"/>
          <w:sz w:val="24"/>
          <w:szCs w:val="24"/>
        </w:rPr>
        <w:t xml:space="preserve"> </w:t>
      </w:r>
      <w:r w:rsidR="00501C41">
        <w:rPr>
          <w:rFonts w:eastAsiaTheme="minorEastAsia"/>
          <w:sz w:val="24"/>
          <w:szCs w:val="24"/>
        </w:rPr>
        <w:t>con nota prot. 8472</w:t>
      </w:r>
      <w:r w:rsidR="004D68B3">
        <w:rPr>
          <w:rFonts w:eastAsiaTheme="minorEastAsia"/>
          <w:sz w:val="24"/>
          <w:szCs w:val="24"/>
        </w:rPr>
        <w:t xml:space="preserve"> in data </w:t>
      </w:r>
      <w:r w:rsidR="002A0723">
        <w:rPr>
          <w:rFonts w:eastAsiaTheme="minorEastAsia"/>
          <w:sz w:val="24"/>
          <w:szCs w:val="24"/>
        </w:rPr>
        <w:t xml:space="preserve">12/09/2017 alla </w:t>
      </w:r>
      <w:r w:rsidR="002A0723" w:rsidRPr="002A0723">
        <w:rPr>
          <w:rFonts w:eastAsiaTheme="minorEastAsia"/>
          <w:b/>
          <w:sz w:val="24"/>
          <w:szCs w:val="24"/>
        </w:rPr>
        <w:t>Regione Liguria</w:t>
      </w:r>
      <w:r w:rsidR="002A0723">
        <w:rPr>
          <w:rFonts w:eastAsiaTheme="minorEastAsia"/>
          <w:sz w:val="24"/>
          <w:szCs w:val="24"/>
        </w:rPr>
        <w:t xml:space="preserve">-Dipartimento Territorio, Ambiente, Infrastrutture e Trasporti-Vice Direzione Generale Ambiente – </w:t>
      </w:r>
      <w:r w:rsidR="002A0723" w:rsidRPr="002A0723">
        <w:rPr>
          <w:rFonts w:eastAsiaTheme="minorEastAsia"/>
          <w:i/>
          <w:sz w:val="24"/>
          <w:szCs w:val="24"/>
          <w:u w:val="single"/>
        </w:rPr>
        <w:t>Servizio Difesa del Suolo della Spezia</w:t>
      </w:r>
      <w:r w:rsidR="002A0723">
        <w:rPr>
          <w:rFonts w:eastAsiaTheme="minorEastAsia"/>
          <w:sz w:val="24"/>
          <w:szCs w:val="24"/>
        </w:rPr>
        <w:t>, ai fini del rilascio della relativa autorizzazione ai fini idraulici ex R.D. 523/1904;</w:t>
      </w:r>
    </w:p>
    <w:p w:rsidR="002A0723" w:rsidRDefault="002A0723" w:rsidP="004746F6">
      <w:pPr>
        <w:jc w:val="both"/>
        <w:rPr>
          <w:rFonts w:eastAsiaTheme="minorEastAsia"/>
          <w:sz w:val="24"/>
          <w:szCs w:val="24"/>
        </w:rPr>
      </w:pPr>
    </w:p>
    <w:p w:rsidR="004746F6" w:rsidRPr="00571B93" w:rsidRDefault="002A0723" w:rsidP="004746F6">
      <w:pPr>
        <w:jc w:val="both"/>
        <w:rPr>
          <w:rFonts w:eastAsiaTheme="minorEastAsia"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>RITENUTO</w:t>
      </w:r>
      <w:r w:rsidR="004746F6" w:rsidRPr="00F30A15">
        <w:rPr>
          <w:rFonts w:eastAsiaTheme="minorEastAsia"/>
          <w:b/>
          <w:sz w:val="24"/>
          <w:szCs w:val="24"/>
        </w:rPr>
        <w:t xml:space="preserve"> </w:t>
      </w:r>
      <w:r w:rsidRPr="00F30A15">
        <w:rPr>
          <w:rFonts w:eastAsiaTheme="minorEastAsia"/>
          <w:sz w:val="24"/>
          <w:szCs w:val="24"/>
        </w:rPr>
        <w:t xml:space="preserve">che le mutate condizioni meteorologiche che hanno caratterizzato le ultime settimane, con </w:t>
      </w:r>
      <w:r w:rsidR="00EB0C54" w:rsidRPr="00F30A15">
        <w:rPr>
          <w:rFonts w:eastAsiaTheme="minorEastAsia"/>
          <w:sz w:val="24"/>
          <w:szCs w:val="24"/>
        </w:rPr>
        <w:t xml:space="preserve">persistenti fenomeni temporaleschi </w:t>
      </w:r>
      <w:r w:rsidR="00225A57" w:rsidRPr="00F30A15">
        <w:rPr>
          <w:rFonts w:eastAsiaTheme="minorEastAsia"/>
          <w:sz w:val="24"/>
          <w:szCs w:val="24"/>
        </w:rPr>
        <w:t>che hanno innalzato i livelli idrometrici</w:t>
      </w:r>
      <w:r w:rsidR="00F30A15">
        <w:rPr>
          <w:rFonts w:eastAsiaTheme="minorEastAsia"/>
          <w:sz w:val="24"/>
          <w:szCs w:val="24"/>
        </w:rPr>
        <w:t xml:space="preserve"> dei bacini,</w:t>
      </w:r>
      <w:r w:rsidR="00EB0C54" w:rsidRPr="00F30A15">
        <w:rPr>
          <w:rFonts w:eastAsiaTheme="minorEastAsia"/>
          <w:sz w:val="24"/>
          <w:szCs w:val="24"/>
        </w:rPr>
        <w:t xml:space="preserve"> </w:t>
      </w:r>
      <w:r w:rsidR="004746F6" w:rsidRPr="00F30A15">
        <w:rPr>
          <w:rFonts w:eastAsiaTheme="minorEastAsia"/>
          <w:sz w:val="24"/>
          <w:szCs w:val="24"/>
        </w:rPr>
        <w:t>consiglia</w:t>
      </w:r>
      <w:r w:rsidRPr="00F30A15">
        <w:rPr>
          <w:rFonts w:eastAsiaTheme="minorEastAsia"/>
          <w:sz w:val="24"/>
          <w:szCs w:val="24"/>
        </w:rPr>
        <w:t>no</w:t>
      </w:r>
      <w:r w:rsidR="004746F6" w:rsidRPr="00F30A15">
        <w:rPr>
          <w:rFonts w:eastAsiaTheme="minorEastAsia"/>
          <w:sz w:val="24"/>
          <w:szCs w:val="24"/>
        </w:rPr>
        <w:t xml:space="preserve"> l’emissione di specifico provvedimento a tutela della pubblica </w:t>
      </w:r>
      <w:r w:rsidRPr="00F30A15">
        <w:rPr>
          <w:rFonts w:eastAsiaTheme="minorEastAsia"/>
          <w:sz w:val="24"/>
          <w:szCs w:val="24"/>
        </w:rPr>
        <w:t xml:space="preserve">e privata </w:t>
      </w:r>
      <w:r w:rsidR="004746F6" w:rsidRPr="00F30A15">
        <w:rPr>
          <w:rFonts w:eastAsiaTheme="minorEastAsia"/>
          <w:sz w:val="24"/>
          <w:szCs w:val="24"/>
        </w:rPr>
        <w:t xml:space="preserve">incolumità e quindi </w:t>
      </w:r>
      <w:r w:rsidR="00EB0C54" w:rsidRPr="00F30A15">
        <w:rPr>
          <w:rFonts w:eastAsiaTheme="minorEastAsia"/>
          <w:sz w:val="24"/>
          <w:szCs w:val="24"/>
        </w:rPr>
        <w:t>l’</w:t>
      </w:r>
      <w:r w:rsidR="00F30A15">
        <w:rPr>
          <w:rFonts w:eastAsiaTheme="minorEastAsia"/>
          <w:sz w:val="24"/>
          <w:szCs w:val="24"/>
        </w:rPr>
        <w:t xml:space="preserve">immediata </w:t>
      </w:r>
      <w:r w:rsidR="00225A57" w:rsidRPr="00F30A15">
        <w:rPr>
          <w:rFonts w:eastAsiaTheme="minorEastAsia"/>
          <w:sz w:val="24"/>
          <w:szCs w:val="24"/>
        </w:rPr>
        <w:t>esecuzione degli interventi di pulizia degli alvei nelle more del rilascio</w:t>
      </w:r>
      <w:r w:rsidR="00225A57">
        <w:rPr>
          <w:rFonts w:eastAsiaTheme="minorEastAsia"/>
          <w:sz w:val="24"/>
          <w:szCs w:val="24"/>
        </w:rPr>
        <w:t xml:space="preserve"> </w:t>
      </w:r>
      <w:r w:rsidR="00F30A15">
        <w:rPr>
          <w:rFonts w:eastAsiaTheme="minorEastAsia"/>
          <w:sz w:val="24"/>
          <w:szCs w:val="24"/>
        </w:rPr>
        <w:t>della autorizzazione regionale;</w:t>
      </w: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</w:p>
    <w:p w:rsidR="004746F6" w:rsidRPr="00571B93" w:rsidRDefault="004746F6" w:rsidP="004746F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b/>
          <w:sz w:val="24"/>
          <w:szCs w:val="24"/>
        </w:rPr>
        <w:t>VISTO</w:t>
      </w:r>
      <w:r w:rsidRPr="00571B93">
        <w:rPr>
          <w:rFonts w:eastAsiaTheme="minorEastAsia"/>
          <w:sz w:val="24"/>
          <w:szCs w:val="24"/>
        </w:rPr>
        <w:t xml:space="preserve"> il D.Lgs. 18 agosto 2000, n. 267, e successive modifiche e integrazioni ed in particolare il potere di ordinanza del Sindaco ai sensi dell’art. 50, comma 5, dello stesso TUEL e dell’art. art. 54, comma 4,</w:t>
      </w:r>
      <w:r w:rsidR="009C372C">
        <w:rPr>
          <w:rFonts w:eastAsiaTheme="minorEastAsia"/>
          <w:sz w:val="24"/>
          <w:szCs w:val="24"/>
        </w:rPr>
        <w:t xml:space="preserve"> </w:t>
      </w:r>
      <w:r w:rsidRPr="00571B93">
        <w:rPr>
          <w:rFonts w:eastAsiaTheme="minorEastAsia"/>
          <w:sz w:val="24"/>
          <w:szCs w:val="24"/>
        </w:rPr>
        <w:t>come riformulato dal D.L. 25 maggio 2008,n. 92, conv. in L. n.125/2008);</w:t>
      </w: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b/>
          <w:sz w:val="24"/>
          <w:szCs w:val="24"/>
        </w:rPr>
        <w:t>VISTO</w:t>
      </w:r>
      <w:r w:rsidRPr="00571B93">
        <w:rPr>
          <w:rFonts w:eastAsiaTheme="minorEastAsia"/>
          <w:sz w:val="24"/>
          <w:szCs w:val="24"/>
        </w:rPr>
        <w:t xml:space="preserve"> il Decreto del 5 agosto 2008 del Ministro dell’Interno avente ad oggetto “incolumità pubblica e sicurezza urbana: definizioni e ambiti di applicazione”;</w:t>
      </w: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</w:p>
    <w:p w:rsidR="004746F6" w:rsidRDefault="004746F6" w:rsidP="004746F6">
      <w:pPr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b/>
          <w:sz w:val="24"/>
          <w:szCs w:val="24"/>
        </w:rPr>
        <w:t>VISTA</w:t>
      </w:r>
      <w:r w:rsidRPr="00571B93">
        <w:rPr>
          <w:rFonts w:eastAsiaTheme="minorEastAsia"/>
          <w:sz w:val="24"/>
          <w:szCs w:val="24"/>
        </w:rPr>
        <w:t xml:space="preserve"> la preventiva comunicazione ef</w:t>
      </w:r>
      <w:r w:rsidR="00AA5976">
        <w:rPr>
          <w:rFonts w:eastAsiaTheme="minorEastAsia"/>
          <w:sz w:val="24"/>
          <w:szCs w:val="24"/>
        </w:rPr>
        <w:t xml:space="preserve">fettuata in data </w:t>
      </w:r>
      <w:r w:rsidR="009C372C">
        <w:rPr>
          <w:rFonts w:eastAsiaTheme="minorEastAsia"/>
          <w:sz w:val="24"/>
          <w:szCs w:val="24"/>
        </w:rPr>
        <w:t xml:space="preserve">20/09/2017, prot. 0008707, </w:t>
      </w:r>
      <w:r w:rsidRPr="00571B93">
        <w:rPr>
          <w:rFonts w:eastAsiaTheme="minorEastAsia"/>
          <w:sz w:val="24"/>
          <w:szCs w:val="24"/>
        </w:rPr>
        <w:t>al Prefetto della Spezia</w:t>
      </w:r>
      <w:r>
        <w:rPr>
          <w:rFonts w:eastAsiaTheme="minorEastAsia"/>
          <w:sz w:val="24"/>
          <w:szCs w:val="24"/>
        </w:rPr>
        <w:t>,</w:t>
      </w:r>
      <w:r w:rsidRPr="00571B93">
        <w:rPr>
          <w:rFonts w:eastAsiaTheme="minorEastAsia"/>
          <w:sz w:val="24"/>
          <w:szCs w:val="24"/>
        </w:rPr>
        <w:t xml:space="preserve"> ai sensi dell’art. 54 del D.lgs. n. 267 del 18 agosto 2000;</w:t>
      </w:r>
    </w:p>
    <w:p w:rsidR="00A018C1" w:rsidRDefault="00A018C1" w:rsidP="004746F6">
      <w:pPr>
        <w:jc w:val="both"/>
        <w:rPr>
          <w:rFonts w:eastAsiaTheme="minorEastAsia"/>
          <w:sz w:val="24"/>
          <w:szCs w:val="24"/>
        </w:rPr>
      </w:pPr>
    </w:p>
    <w:p w:rsidR="00A018C1" w:rsidRDefault="00A018C1" w:rsidP="004746F6">
      <w:pPr>
        <w:jc w:val="both"/>
        <w:rPr>
          <w:rFonts w:eastAsiaTheme="minorEastAsia"/>
          <w:sz w:val="24"/>
          <w:szCs w:val="24"/>
        </w:rPr>
      </w:pPr>
    </w:p>
    <w:p w:rsidR="00A018C1" w:rsidRDefault="00A018C1" w:rsidP="004746F6">
      <w:pPr>
        <w:jc w:val="both"/>
        <w:rPr>
          <w:rFonts w:eastAsiaTheme="minorEastAsia"/>
          <w:sz w:val="24"/>
          <w:szCs w:val="24"/>
        </w:rPr>
      </w:pP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</w:p>
    <w:p w:rsidR="004746F6" w:rsidRPr="00F30A15" w:rsidRDefault="004746F6" w:rsidP="004746F6">
      <w:pPr>
        <w:jc w:val="center"/>
        <w:rPr>
          <w:rFonts w:eastAsiaTheme="minorEastAsia"/>
          <w:b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>ORDINA</w:t>
      </w:r>
    </w:p>
    <w:p w:rsidR="004746F6" w:rsidRPr="00571B93" w:rsidRDefault="004746F6" w:rsidP="004746F6">
      <w:pPr>
        <w:jc w:val="both"/>
        <w:rPr>
          <w:rFonts w:eastAsiaTheme="minorEastAsia"/>
          <w:sz w:val="24"/>
          <w:szCs w:val="24"/>
        </w:rPr>
      </w:pPr>
    </w:p>
    <w:p w:rsidR="004746F6" w:rsidRPr="00225A57" w:rsidRDefault="00225A57" w:rsidP="004746F6">
      <w:pPr>
        <w:pStyle w:val="rtf1ListParagraph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L’esecuzione degli interventi </w:t>
      </w:r>
      <w:r>
        <w:t>di pulizia degli alvei</w:t>
      </w:r>
      <w:r w:rsidRPr="00225A57">
        <w:t xml:space="preserve"> </w:t>
      </w:r>
      <w:r>
        <w:t>per complessivi 3.195 mq. nei bacini idrografici del Canale Pastanelli e del Rio delle Rocche (o Rio Molinelli), così come individuati nella documentazione tecnica, richiamata in premessa;</w:t>
      </w:r>
    </w:p>
    <w:p w:rsidR="00225A57" w:rsidRDefault="00225A57" w:rsidP="00225A57">
      <w:pPr>
        <w:pStyle w:val="rtf1ListParagraph"/>
        <w:ind w:left="360"/>
        <w:jc w:val="both"/>
        <w:rPr>
          <w:rFonts w:ascii="Times New Roman" w:hAnsi="Times New Roman"/>
        </w:rPr>
      </w:pPr>
    </w:p>
    <w:p w:rsidR="004746F6" w:rsidRPr="00F30A15" w:rsidRDefault="004746F6" w:rsidP="004746F6">
      <w:pPr>
        <w:jc w:val="center"/>
        <w:rPr>
          <w:rFonts w:eastAsiaTheme="minorEastAsia"/>
          <w:b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>DISPONE</w:t>
      </w:r>
    </w:p>
    <w:p w:rsidR="004746F6" w:rsidRPr="001518A7" w:rsidRDefault="004746F6" w:rsidP="004746F6">
      <w:pPr>
        <w:jc w:val="center"/>
        <w:rPr>
          <w:rFonts w:eastAsiaTheme="minorEastAsia"/>
          <w:sz w:val="24"/>
          <w:szCs w:val="24"/>
        </w:rPr>
      </w:pPr>
    </w:p>
    <w:p w:rsidR="004746F6" w:rsidRDefault="004746F6" w:rsidP="004746F6">
      <w:pPr>
        <w:pStyle w:val="rtf1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il </w:t>
      </w:r>
      <w:r w:rsidR="00225A57">
        <w:rPr>
          <w:rFonts w:ascii="Times New Roman" w:hAnsi="Times New Roman"/>
        </w:rPr>
        <w:t>competente Servizio Lavori Pubblici, proceda, senza indugio, ad affidare apposito incarico a Ditta specializzata del settore per l’esecuzione degli interventi di manutenzione ordinaria sopra descritti;</w:t>
      </w:r>
    </w:p>
    <w:p w:rsidR="004746F6" w:rsidRPr="00571B93" w:rsidRDefault="004746F6" w:rsidP="004746F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746F6" w:rsidRPr="00F30A15" w:rsidRDefault="004746F6" w:rsidP="004746F6">
      <w:pPr>
        <w:jc w:val="center"/>
        <w:rPr>
          <w:rFonts w:eastAsiaTheme="minorEastAsia"/>
          <w:b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 xml:space="preserve">AVVERTE </w:t>
      </w:r>
    </w:p>
    <w:p w:rsidR="004746F6" w:rsidRPr="00571B93" w:rsidRDefault="004746F6" w:rsidP="004746F6">
      <w:pPr>
        <w:ind w:left="1080"/>
        <w:jc w:val="both"/>
        <w:rPr>
          <w:rFonts w:eastAsiaTheme="minorEastAsia"/>
          <w:sz w:val="24"/>
          <w:szCs w:val="24"/>
        </w:rPr>
      </w:pPr>
    </w:p>
    <w:p w:rsidR="004746F6" w:rsidRPr="00571B93" w:rsidRDefault="004746F6" w:rsidP="004746F6">
      <w:pPr>
        <w:numPr>
          <w:ilvl w:val="0"/>
          <w:numId w:val="17"/>
        </w:numPr>
        <w:ind w:left="36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>Che il presente provvedimento è impugnabile con ricorso giurisdizionale dinanzi al TAR della Regione Liguria entro il termine di sessanta giorni decorrenti dalla notifica o comunque dalla piena conoscenza del presente atto da parte dei destinatari, ovvero con ricorso straordinario al Prefetto entro 30 giorni decorrenti dal medesimo termine;</w:t>
      </w:r>
    </w:p>
    <w:p w:rsidR="004746F6" w:rsidRPr="00571B93" w:rsidRDefault="004746F6" w:rsidP="004746F6">
      <w:pPr>
        <w:numPr>
          <w:ilvl w:val="0"/>
          <w:numId w:val="17"/>
        </w:numPr>
        <w:ind w:left="36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 xml:space="preserve">Che il Responsabile del procedimento amministrativo per il presente atto è </w:t>
      </w:r>
      <w:r>
        <w:rPr>
          <w:rFonts w:eastAsiaTheme="minorEastAsia"/>
          <w:sz w:val="24"/>
          <w:szCs w:val="24"/>
        </w:rPr>
        <w:t>il Responsabile del Servizio Lavori Pubblici, arch. Massimiliano Martina;</w:t>
      </w:r>
      <w:r w:rsidRPr="00571B93">
        <w:rPr>
          <w:rFonts w:eastAsiaTheme="minorEastAsia"/>
          <w:sz w:val="24"/>
          <w:szCs w:val="24"/>
        </w:rPr>
        <w:t xml:space="preserve"> </w:t>
      </w:r>
    </w:p>
    <w:p w:rsidR="004746F6" w:rsidRPr="00571B93" w:rsidRDefault="004746F6" w:rsidP="004746F6">
      <w:pPr>
        <w:tabs>
          <w:tab w:val="num" w:pos="360"/>
        </w:tabs>
        <w:ind w:left="360" w:hanging="360"/>
        <w:jc w:val="both"/>
        <w:rPr>
          <w:rFonts w:eastAsiaTheme="minorEastAsia"/>
          <w:sz w:val="24"/>
          <w:szCs w:val="24"/>
        </w:rPr>
      </w:pPr>
    </w:p>
    <w:p w:rsidR="004746F6" w:rsidRPr="00F30A15" w:rsidRDefault="004746F6" w:rsidP="004746F6">
      <w:pPr>
        <w:ind w:left="360"/>
        <w:jc w:val="center"/>
        <w:rPr>
          <w:rFonts w:eastAsiaTheme="minorEastAsia"/>
          <w:b/>
          <w:sz w:val="24"/>
          <w:szCs w:val="24"/>
        </w:rPr>
      </w:pPr>
      <w:r w:rsidRPr="00F30A15">
        <w:rPr>
          <w:rFonts w:eastAsiaTheme="minorEastAsia"/>
          <w:b/>
          <w:sz w:val="24"/>
          <w:szCs w:val="24"/>
        </w:rPr>
        <w:t>DISPONE INOLTRE</w:t>
      </w:r>
    </w:p>
    <w:p w:rsidR="004746F6" w:rsidRPr="00571B93" w:rsidRDefault="004746F6" w:rsidP="004746F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746F6" w:rsidRPr="00571B93" w:rsidRDefault="004746F6" w:rsidP="004746F6">
      <w:pPr>
        <w:autoSpaceDE w:val="0"/>
        <w:autoSpaceDN w:val="0"/>
        <w:adjustRightInd w:val="0"/>
        <w:ind w:left="36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>La trasmissione di copia della presente:</w:t>
      </w:r>
    </w:p>
    <w:p w:rsidR="004746F6" w:rsidRDefault="004746F6" w:rsidP="004746F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>Alla Prefettura della Spezia</w:t>
      </w:r>
      <w:r>
        <w:rPr>
          <w:rFonts w:eastAsiaTheme="minorEastAsia"/>
          <w:sz w:val="24"/>
          <w:szCs w:val="24"/>
        </w:rPr>
        <w:t>;</w:t>
      </w:r>
    </w:p>
    <w:p w:rsidR="004D68B3" w:rsidRPr="00571B93" w:rsidRDefault="004D68B3" w:rsidP="004746F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Alla Regione Liguria - </w:t>
      </w:r>
      <w:r w:rsidR="00225A57">
        <w:rPr>
          <w:rFonts w:eastAsiaTheme="minorEastAsia"/>
          <w:sz w:val="24"/>
          <w:szCs w:val="24"/>
        </w:rPr>
        <w:t xml:space="preserve">Dipartimento Territorio, Ambiente, Infrastrutture e Trasporti-Vice Direzione Generale Ambiente – </w:t>
      </w:r>
      <w:r w:rsidR="00225A57" w:rsidRPr="002A0723">
        <w:rPr>
          <w:rFonts w:eastAsiaTheme="minorEastAsia"/>
          <w:i/>
          <w:sz w:val="24"/>
          <w:szCs w:val="24"/>
          <w:u w:val="single"/>
        </w:rPr>
        <w:t>Servizio Difesa del Suolo della Spezia</w:t>
      </w:r>
      <w:r w:rsidR="00225A57">
        <w:rPr>
          <w:rFonts w:eastAsiaTheme="minorEastAsia"/>
          <w:i/>
          <w:sz w:val="24"/>
          <w:szCs w:val="24"/>
          <w:u w:val="single"/>
        </w:rPr>
        <w:t>;</w:t>
      </w:r>
    </w:p>
    <w:p w:rsidR="004746F6" w:rsidRDefault="004746F6" w:rsidP="004746F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 xml:space="preserve">Comando Legione Carabinieri Liguria, Stazione di </w:t>
      </w:r>
      <w:r>
        <w:rPr>
          <w:rFonts w:eastAsiaTheme="minorEastAsia"/>
          <w:sz w:val="24"/>
          <w:szCs w:val="24"/>
        </w:rPr>
        <w:t>Monterosso al Mare (SP)</w:t>
      </w:r>
      <w:r w:rsidR="00AA5976">
        <w:rPr>
          <w:rFonts w:eastAsiaTheme="minorEastAsia"/>
          <w:sz w:val="24"/>
          <w:szCs w:val="24"/>
        </w:rPr>
        <w:t>;</w:t>
      </w:r>
    </w:p>
    <w:p w:rsidR="00AA5976" w:rsidRPr="00571B93" w:rsidRDefault="00AA5976" w:rsidP="00AA597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 Corpo Forestale dello Stato</w:t>
      </w:r>
      <w:r w:rsidRPr="00AA597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- </w:t>
      </w:r>
      <w:r w:rsidRPr="00AA5976">
        <w:rPr>
          <w:rFonts w:eastAsiaTheme="minorEastAsia"/>
          <w:sz w:val="24"/>
          <w:szCs w:val="24"/>
        </w:rPr>
        <w:t>Coordinamento Territoriale per l'Ambiente di Monterosso al Mare</w:t>
      </w:r>
      <w:r>
        <w:rPr>
          <w:rFonts w:eastAsiaTheme="minorEastAsia"/>
          <w:sz w:val="24"/>
          <w:szCs w:val="24"/>
        </w:rPr>
        <w:t xml:space="preserve"> (SP);</w:t>
      </w:r>
    </w:p>
    <w:p w:rsidR="004746F6" w:rsidRPr="00571B93" w:rsidRDefault="004746F6" w:rsidP="004746F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>Al Parco Nazionale delle Cinque Terre</w:t>
      </w:r>
      <w:r w:rsidR="00AA5976">
        <w:rPr>
          <w:rFonts w:eastAsiaTheme="minorEastAsia"/>
          <w:sz w:val="24"/>
          <w:szCs w:val="24"/>
        </w:rPr>
        <w:t>;</w:t>
      </w:r>
    </w:p>
    <w:p w:rsidR="004746F6" w:rsidRDefault="004746F6" w:rsidP="004746F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71B93">
        <w:rPr>
          <w:rFonts w:eastAsiaTheme="minorEastAsia"/>
          <w:sz w:val="24"/>
          <w:szCs w:val="24"/>
        </w:rPr>
        <w:t xml:space="preserve">Alla Polizia Locale </w:t>
      </w:r>
      <w:r w:rsidR="00AA5976">
        <w:rPr>
          <w:rFonts w:eastAsiaTheme="minorEastAsia"/>
          <w:sz w:val="24"/>
          <w:szCs w:val="24"/>
        </w:rPr>
        <w:t xml:space="preserve">di Monterosso al Mare (SP) – Sede – </w:t>
      </w:r>
    </w:p>
    <w:p w:rsidR="00AA5976" w:rsidRDefault="00AA5976" w:rsidP="00AA597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A5976" w:rsidRDefault="00AA5976" w:rsidP="00AA597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A5976" w:rsidRDefault="00AA5976" w:rsidP="00AA5976">
      <w:pPr>
        <w:autoSpaceDE w:val="0"/>
        <w:autoSpaceDN w:val="0"/>
        <w:adjustRightInd w:val="0"/>
        <w:ind w:left="57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IL SINDACO</w:t>
      </w:r>
    </w:p>
    <w:p w:rsidR="00AA5976" w:rsidRDefault="00AA5976" w:rsidP="00AA597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(Ing. Emanuele MOGGIA)</w:t>
      </w:r>
    </w:p>
    <w:p w:rsidR="00A018C1" w:rsidRPr="00571B93" w:rsidRDefault="00A018C1" w:rsidP="00AA597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746F6" w:rsidRPr="00B3414C" w:rsidRDefault="004746F6" w:rsidP="004746F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F96C80" w:rsidRPr="002879DB" w:rsidRDefault="00F96C80" w:rsidP="005E40B8">
      <w:pPr>
        <w:pStyle w:val="Testonormale"/>
        <w:widowControl w:val="0"/>
        <w:rPr>
          <w:rFonts w:ascii="Arial" w:hAnsi="Arial" w:cs="Arial"/>
          <w:sz w:val="22"/>
        </w:rPr>
      </w:pPr>
    </w:p>
    <w:p w:rsidR="00E27212" w:rsidRPr="002879DB" w:rsidRDefault="00E27212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ascii="Arial" w:hAnsi="Arial" w:cs="Arial"/>
          <w:b/>
          <w:sz w:val="22"/>
          <w:u w:val="single"/>
        </w:rPr>
      </w:pPr>
      <w:r w:rsidRPr="002879DB">
        <w:rPr>
          <w:rFonts w:ascii="Arial" w:hAnsi="Arial" w:cs="Arial"/>
          <w:b/>
          <w:sz w:val="22"/>
          <w:u w:val="single"/>
        </w:rPr>
        <w:t>RELATA DI PUBBLICAZIONE</w:t>
      </w:r>
    </w:p>
    <w:p w:rsidR="00E27212" w:rsidRPr="002879DB" w:rsidRDefault="00E27212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ascii="Arial" w:hAnsi="Arial" w:cs="Arial"/>
          <w:sz w:val="22"/>
        </w:rPr>
      </w:pPr>
    </w:p>
    <w:p w:rsidR="00E27212" w:rsidRPr="002879DB" w:rsidRDefault="00E27212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ascii="Arial" w:hAnsi="Arial" w:cs="Arial"/>
          <w:sz w:val="22"/>
        </w:rPr>
      </w:pPr>
      <w:r w:rsidRPr="002879DB">
        <w:rPr>
          <w:rFonts w:ascii="Arial" w:hAnsi="Arial" w:cs="Arial"/>
          <w:sz w:val="22"/>
        </w:rPr>
        <w:t xml:space="preserve">La presente è stata </w:t>
      </w:r>
      <w:r w:rsidR="00330DF9" w:rsidRPr="002879DB">
        <w:rPr>
          <w:rFonts w:ascii="Arial" w:hAnsi="Arial" w:cs="Arial"/>
          <w:sz w:val="22"/>
        </w:rPr>
        <w:t>pubblicata</w:t>
      </w:r>
      <w:r w:rsidRPr="002879DB">
        <w:rPr>
          <w:rFonts w:ascii="Arial" w:hAnsi="Arial" w:cs="Arial"/>
          <w:sz w:val="22"/>
        </w:rPr>
        <w:t xml:space="preserve"> all’Albo pretorio di questo Comune</w:t>
      </w:r>
      <w:r w:rsidR="00A018C1">
        <w:rPr>
          <w:rFonts w:ascii="Arial" w:hAnsi="Arial" w:cs="Arial"/>
          <w:sz w:val="22"/>
        </w:rPr>
        <w:t xml:space="preserve"> per 15 giorni consecutivi dal 29/09/2017</w:t>
      </w:r>
    </w:p>
    <w:p w:rsidR="004A238A" w:rsidRPr="002879DB" w:rsidRDefault="004A238A" w:rsidP="005E40B8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ascii="Arial" w:hAnsi="Arial" w:cs="Arial"/>
          <w:sz w:val="22"/>
        </w:rPr>
      </w:pPr>
    </w:p>
    <w:p w:rsidR="00E83BB3" w:rsidRPr="002879DB" w:rsidRDefault="00E83BB3" w:rsidP="00797EC6">
      <w:pPr>
        <w:pStyle w:val="Testonormale"/>
        <w:rPr>
          <w:rFonts w:ascii="Arial" w:hAnsi="Arial" w:cs="Arial"/>
          <w:b/>
          <w:sz w:val="28"/>
          <w:szCs w:val="28"/>
          <w:u w:val="single"/>
        </w:rPr>
      </w:pPr>
    </w:p>
    <w:p w:rsidR="00E83BB3" w:rsidRPr="002879DB" w:rsidRDefault="00E83BB3" w:rsidP="00797EC6">
      <w:pPr>
        <w:pStyle w:val="Testonormale"/>
        <w:rPr>
          <w:rFonts w:ascii="Arial" w:hAnsi="Arial" w:cs="Arial"/>
          <w:b/>
          <w:sz w:val="28"/>
          <w:szCs w:val="28"/>
          <w:u w:val="single"/>
        </w:rPr>
      </w:pPr>
    </w:p>
    <w:sectPr w:rsidR="00E83BB3" w:rsidRPr="002879DB" w:rsidSect="008E6352">
      <w:pgSz w:w="11906" w:h="16838" w:code="9"/>
      <w:pgMar w:top="426" w:right="849" w:bottom="993" w:left="1151" w:header="340" w:footer="340" w:gutter="0"/>
      <w:paperSrc w:first="1" w:other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C5" w:rsidRDefault="004316C5">
      <w:r>
        <w:separator/>
      </w:r>
    </w:p>
  </w:endnote>
  <w:endnote w:type="continuationSeparator" w:id="0">
    <w:p w:rsidR="004316C5" w:rsidRDefault="0043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C5" w:rsidRDefault="004316C5">
      <w:r>
        <w:separator/>
      </w:r>
    </w:p>
  </w:footnote>
  <w:footnote w:type="continuationSeparator" w:id="0">
    <w:p w:rsidR="004316C5" w:rsidRDefault="0043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31"/>
    <w:multiLevelType w:val="hybridMultilevel"/>
    <w:tmpl w:val="F2ECE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9F7"/>
    <w:multiLevelType w:val="singleLevel"/>
    <w:tmpl w:val="B2C60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">
    <w:nsid w:val="04073471"/>
    <w:multiLevelType w:val="hybridMultilevel"/>
    <w:tmpl w:val="3160A1BA"/>
    <w:lvl w:ilvl="0" w:tplc="C7D26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A5484"/>
    <w:multiLevelType w:val="hybridMultilevel"/>
    <w:tmpl w:val="59BCDA72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6487E67"/>
    <w:multiLevelType w:val="hybridMultilevel"/>
    <w:tmpl w:val="E2C43C08"/>
    <w:lvl w:ilvl="0" w:tplc="0A7A26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B7760"/>
    <w:multiLevelType w:val="singleLevel"/>
    <w:tmpl w:val="895AC244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2D2D49F0"/>
    <w:multiLevelType w:val="singleLevel"/>
    <w:tmpl w:val="9512598A"/>
    <w:lvl w:ilvl="0">
      <w:start w:val="2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</w:rPr>
    </w:lvl>
  </w:abstractNum>
  <w:abstractNum w:abstractNumId="7">
    <w:nsid w:val="3B840103"/>
    <w:multiLevelType w:val="hybridMultilevel"/>
    <w:tmpl w:val="101A3CD2"/>
    <w:lvl w:ilvl="0" w:tplc="0A7A267C">
      <w:start w:val="14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3D356C51"/>
    <w:multiLevelType w:val="hybridMultilevel"/>
    <w:tmpl w:val="6EB493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042E7"/>
    <w:multiLevelType w:val="hybridMultilevel"/>
    <w:tmpl w:val="CF4E5956"/>
    <w:lvl w:ilvl="0" w:tplc="03AC466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06E22"/>
    <w:multiLevelType w:val="singleLevel"/>
    <w:tmpl w:val="D9B6BFF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4CA87B30"/>
    <w:multiLevelType w:val="multilevel"/>
    <w:tmpl w:val="60C2564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43187B"/>
    <w:multiLevelType w:val="singleLevel"/>
    <w:tmpl w:val="6BE46CF0"/>
    <w:lvl w:ilvl="0"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</w:rPr>
    </w:lvl>
  </w:abstractNum>
  <w:abstractNum w:abstractNumId="13">
    <w:nsid w:val="53757389"/>
    <w:multiLevelType w:val="hybridMultilevel"/>
    <w:tmpl w:val="3504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36DD"/>
    <w:multiLevelType w:val="hybridMultilevel"/>
    <w:tmpl w:val="812273FA"/>
    <w:lvl w:ilvl="0" w:tplc="E2B4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35A5D"/>
    <w:multiLevelType w:val="singleLevel"/>
    <w:tmpl w:val="DE784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6">
    <w:nsid w:val="64C11145"/>
    <w:multiLevelType w:val="singleLevel"/>
    <w:tmpl w:val="1402F514"/>
    <w:lvl w:ilvl="0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7">
    <w:nsid w:val="6D78733D"/>
    <w:multiLevelType w:val="singleLevel"/>
    <w:tmpl w:val="D780DAE6"/>
    <w:lvl w:ilvl="0">
      <w:start w:val="2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</w:abstractNum>
  <w:abstractNum w:abstractNumId="18">
    <w:nsid w:val="6F6E159A"/>
    <w:multiLevelType w:val="singleLevel"/>
    <w:tmpl w:val="D9B6BFF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7DD3515E"/>
    <w:multiLevelType w:val="hybridMultilevel"/>
    <w:tmpl w:val="9FE0C4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3"/>
  </w:num>
  <w:num w:numId="16">
    <w:abstractNumId w:val="8"/>
  </w:num>
  <w:num w:numId="17">
    <w:abstractNumId w:val="2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C7"/>
    <w:rsid w:val="0001326D"/>
    <w:rsid w:val="00026E28"/>
    <w:rsid w:val="00042424"/>
    <w:rsid w:val="000531AE"/>
    <w:rsid w:val="000830F1"/>
    <w:rsid w:val="00092583"/>
    <w:rsid w:val="00092E1C"/>
    <w:rsid w:val="000B5E0E"/>
    <w:rsid w:val="000F4C12"/>
    <w:rsid w:val="00144312"/>
    <w:rsid w:val="001515BB"/>
    <w:rsid w:val="001518A7"/>
    <w:rsid w:val="00165D1F"/>
    <w:rsid w:val="001707B2"/>
    <w:rsid w:val="0019624E"/>
    <w:rsid w:val="001C6AD9"/>
    <w:rsid w:val="001F156E"/>
    <w:rsid w:val="002052B1"/>
    <w:rsid w:val="00225A57"/>
    <w:rsid w:val="002515F2"/>
    <w:rsid w:val="00267518"/>
    <w:rsid w:val="002879DB"/>
    <w:rsid w:val="002A0723"/>
    <w:rsid w:val="002B196D"/>
    <w:rsid w:val="002C05B9"/>
    <w:rsid w:val="002D66A2"/>
    <w:rsid w:val="0031190D"/>
    <w:rsid w:val="00313F1E"/>
    <w:rsid w:val="00326FF6"/>
    <w:rsid w:val="00330DF9"/>
    <w:rsid w:val="00337A31"/>
    <w:rsid w:val="003444DD"/>
    <w:rsid w:val="00352F5C"/>
    <w:rsid w:val="00390219"/>
    <w:rsid w:val="003914EC"/>
    <w:rsid w:val="003A076B"/>
    <w:rsid w:val="003A2EAC"/>
    <w:rsid w:val="003B571D"/>
    <w:rsid w:val="003D5872"/>
    <w:rsid w:val="003E05CE"/>
    <w:rsid w:val="0040553E"/>
    <w:rsid w:val="00414749"/>
    <w:rsid w:val="004316C5"/>
    <w:rsid w:val="004746E6"/>
    <w:rsid w:val="004746F6"/>
    <w:rsid w:val="004A00BD"/>
    <w:rsid w:val="004A238A"/>
    <w:rsid w:val="004A2EB3"/>
    <w:rsid w:val="004A53E4"/>
    <w:rsid w:val="004D2E40"/>
    <w:rsid w:val="004D68B3"/>
    <w:rsid w:val="00501C41"/>
    <w:rsid w:val="00544755"/>
    <w:rsid w:val="00553CB0"/>
    <w:rsid w:val="00554D21"/>
    <w:rsid w:val="00567E5F"/>
    <w:rsid w:val="00571B93"/>
    <w:rsid w:val="00573131"/>
    <w:rsid w:val="00584B0C"/>
    <w:rsid w:val="0059653F"/>
    <w:rsid w:val="005A54CB"/>
    <w:rsid w:val="005D0699"/>
    <w:rsid w:val="005D5F6E"/>
    <w:rsid w:val="005E40B8"/>
    <w:rsid w:val="005E5BB2"/>
    <w:rsid w:val="005F4C01"/>
    <w:rsid w:val="00621D21"/>
    <w:rsid w:val="00632008"/>
    <w:rsid w:val="006B0C3F"/>
    <w:rsid w:val="006B1401"/>
    <w:rsid w:val="006C1864"/>
    <w:rsid w:val="006C335F"/>
    <w:rsid w:val="006D13D1"/>
    <w:rsid w:val="006D25FE"/>
    <w:rsid w:val="006E5334"/>
    <w:rsid w:val="006E6284"/>
    <w:rsid w:val="00702EF7"/>
    <w:rsid w:val="007208CA"/>
    <w:rsid w:val="00722153"/>
    <w:rsid w:val="00732F30"/>
    <w:rsid w:val="0074611B"/>
    <w:rsid w:val="00767D21"/>
    <w:rsid w:val="0077001C"/>
    <w:rsid w:val="00782A42"/>
    <w:rsid w:val="00783B45"/>
    <w:rsid w:val="00797EC6"/>
    <w:rsid w:val="007B38F3"/>
    <w:rsid w:val="007D2AE8"/>
    <w:rsid w:val="007D3565"/>
    <w:rsid w:val="007D64DD"/>
    <w:rsid w:val="007F5B35"/>
    <w:rsid w:val="0080276E"/>
    <w:rsid w:val="0082055A"/>
    <w:rsid w:val="00830E4C"/>
    <w:rsid w:val="00855918"/>
    <w:rsid w:val="00856B51"/>
    <w:rsid w:val="00871A1A"/>
    <w:rsid w:val="0088126D"/>
    <w:rsid w:val="008862E8"/>
    <w:rsid w:val="00893095"/>
    <w:rsid w:val="008977E8"/>
    <w:rsid w:val="008A315E"/>
    <w:rsid w:val="008B028D"/>
    <w:rsid w:val="008B1199"/>
    <w:rsid w:val="008E6352"/>
    <w:rsid w:val="00953299"/>
    <w:rsid w:val="00956E03"/>
    <w:rsid w:val="00957C32"/>
    <w:rsid w:val="00972CFB"/>
    <w:rsid w:val="00983EA3"/>
    <w:rsid w:val="009B00EB"/>
    <w:rsid w:val="009C1370"/>
    <w:rsid w:val="009C372C"/>
    <w:rsid w:val="009C62A2"/>
    <w:rsid w:val="009E14B0"/>
    <w:rsid w:val="009E60A8"/>
    <w:rsid w:val="009E7F77"/>
    <w:rsid w:val="009F2127"/>
    <w:rsid w:val="00A018C1"/>
    <w:rsid w:val="00A16939"/>
    <w:rsid w:val="00A17534"/>
    <w:rsid w:val="00A204B1"/>
    <w:rsid w:val="00A35C33"/>
    <w:rsid w:val="00A52BC7"/>
    <w:rsid w:val="00A575F4"/>
    <w:rsid w:val="00A669C1"/>
    <w:rsid w:val="00A809C7"/>
    <w:rsid w:val="00A80BFD"/>
    <w:rsid w:val="00AA0E62"/>
    <w:rsid w:val="00AA5976"/>
    <w:rsid w:val="00AB7CD3"/>
    <w:rsid w:val="00B00040"/>
    <w:rsid w:val="00B20392"/>
    <w:rsid w:val="00B25F46"/>
    <w:rsid w:val="00B3414C"/>
    <w:rsid w:val="00B355F3"/>
    <w:rsid w:val="00B42DCF"/>
    <w:rsid w:val="00B77DC0"/>
    <w:rsid w:val="00B8025D"/>
    <w:rsid w:val="00B86A45"/>
    <w:rsid w:val="00BA432E"/>
    <w:rsid w:val="00BC38ED"/>
    <w:rsid w:val="00BD00CA"/>
    <w:rsid w:val="00C043B3"/>
    <w:rsid w:val="00C22095"/>
    <w:rsid w:val="00C24246"/>
    <w:rsid w:val="00C647EA"/>
    <w:rsid w:val="00C87D95"/>
    <w:rsid w:val="00C9632A"/>
    <w:rsid w:val="00D01708"/>
    <w:rsid w:val="00D10E30"/>
    <w:rsid w:val="00D11C25"/>
    <w:rsid w:val="00D16616"/>
    <w:rsid w:val="00D32D41"/>
    <w:rsid w:val="00D63E52"/>
    <w:rsid w:val="00D969F3"/>
    <w:rsid w:val="00DA692A"/>
    <w:rsid w:val="00DB5AB6"/>
    <w:rsid w:val="00DB75BE"/>
    <w:rsid w:val="00DD287B"/>
    <w:rsid w:val="00DF5F9E"/>
    <w:rsid w:val="00E27212"/>
    <w:rsid w:val="00E83BB3"/>
    <w:rsid w:val="00EB0C54"/>
    <w:rsid w:val="00EB65D0"/>
    <w:rsid w:val="00F30A15"/>
    <w:rsid w:val="00F30B3E"/>
    <w:rsid w:val="00F30CA0"/>
    <w:rsid w:val="00F35485"/>
    <w:rsid w:val="00F62E82"/>
    <w:rsid w:val="00F915BD"/>
    <w:rsid w:val="00F96C80"/>
    <w:rsid w:val="00F97F84"/>
    <w:rsid w:val="00FB3829"/>
    <w:rsid w:val="00F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C6AD9"/>
    <w:pPr>
      <w:keepNext/>
      <w:jc w:val="center"/>
      <w:outlineLvl w:val="1"/>
    </w:pPr>
    <w:rPr>
      <w:rFonts w:ascii="CG Times" w:hAnsi="CG Times"/>
      <w:sz w:val="3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97EC6"/>
    <w:rPr>
      <w:rFonts w:ascii="Courier New" w:hAnsi="Courier New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rsid w:val="00267518"/>
    <w:pPr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6C80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E6284"/>
    <w:pPr>
      <w:ind w:left="1418" w:hanging="141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2"/>
    </w:rPr>
  </w:style>
  <w:style w:type="character" w:styleId="Enfasigrassetto">
    <w:name w:val="Strong"/>
    <w:basedOn w:val="Carpredefinitoparagrafo"/>
    <w:uiPriority w:val="22"/>
    <w:qFormat/>
    <w:rsid w:val="008977E8"/>
    <w:rPr>
      <w:rFonts w:cs="Times New Roman"/>
      <w:b/>
    </w:rPr>
  </w:style>
  <w:style w:type="paragraph" w:styleId="Rientrocorpodeltesto2">
    <w:name w:val="Body Text Indent 2"/>
    <w:basedOn w:val="Normale"/>
    <w:link w:val="Rientrocorpodeltesto2Carattere"/>
    <w:uiPriority w:val="99"/>
    <w:rsid w:val="002515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515F2"/>
    <w:rPr>
      <w:rFonts w:cs="Times New Roman"/>
      <w:sz w:val="22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4746F6"/>
    <w:pPr>
      <w:ind w:left="720"/>
      <w:contextualSpacing/>
    </w:pPr>
    <w:rPr>
      <w:rFonts w:ascii="Cambria" w:hAnsi="Cambria"/>
    </w:rPr>
  </w:style>
  <w:style w:type="paragraph" w:styleId="Testofumetto">
    <w:name w:val="Balloon Text"/>
    <w:basedOn w:val="Normale"/>
    <w:link w:val="TestofumettoCarattere"/>
    <w:uiPriority w:val="99"/>
    <w:rsid w:val="00A018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0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>Comune di Monterosso al Mare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marzia.vivaldi</cp:lastModifiedBy>
  <cp:revision>2</cp:revision>
  <cp:lastPrinted>2017-09-29T06:44:00Z</cp:lastPrinted>
  <dcterms:created xsi:type="dcterms:W3CDTF">2017-10-03T10:57:00Z</dcterms:created>
  <dcterms:modified xsi:type="dcterms:W3CDTF">2017-10-03T10:57:00Z</dcterms:modified>
</cp:coreProperties>
</file>